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Czernichów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45E1EF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508C1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C508C1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Czernichów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26C60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2AE27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E208E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20426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4351E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C5632E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508C1">
        <w:t>18.09.2019</w:t>
      </w:r>
      <w:r w:rsidRPr="00F01437">
        <w:t xml:space="preserve"> r. o godz. </w:t>
      </w:r>
      <w:r w:rsidR="00C508C1">
        <w:t>1</w:t>
      </w:r>
      <w:r w:rsidR="00566F2D">
        <w:t>5</w:t>
      </w:r>
      <w:r w:rsidR="00C508C1">
        <w:t>.00</w:t>
      </w:r>
      <w:r w:rsidRPr="00F01437">
        <w:t xml:space="preserve"> w siedzibie </w:t>
      </w:r>
      <w:r w:rsidR="00652D1E" w:rsidRPr="00F01437">
        <w:rPr>
          <w:b/>
        </w:rPr>
        <w:t>Urzędu Gminy Czernichów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D8E395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508C1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C508C1">
        <w:rPr>
          <w:sz w:val="24"/>
          <w:szCs w:val="24"/>
        </w:rPr>
        <w:t>1</w:t>
      </w:r>
      <w:r w:rsidR="00566F2D">
        <w:rPr>
          <w:sz w:val="24"/>
          <w:szCs w:val="24"/>
        </w:rPr>
        <w:t>5</w:t>
      </w:r>
      <w:r w:rsidR="00C508C1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Czernichów</w:t>
      </w:r>
      <w:r w:rsidRPr="00F01437">
        <w:rPr>
          <w:sz w:val="24"/>
          <w:szCs w:val="24"/>
        </w:rPr>
        <w:t xml:space="preserve"> odbędzie się także losowanie, o którym mowa w ar</w:t>
      </w:r>
      <w:bookmarkStart w:id="0" w:name="_GoBack"/>
      <w:bookmarkEnd w:id="0"/>
      <w:r w:rsidRPr="00F01437">
        <w:rPr>
          <w:sz w:val="24"/>
          <w:szCs w:val="24"/>
        </w:rPr>
        <w:t xml:space="preserve">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4DD7460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66F2D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508C1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53A9B640-39BA-486F-A502-6EF6BDA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3</cp:revision>
  <dcterms:created xsi:type="dcterms:W3CDTF">2019-09-13T15:49:00Z</dcterms:created>
  <dcterms:modified xsi:type="dcterms:W3CDTF">2019-09-13T16:34:00Z</dcterms:modified>
</cp:coreProperties>
</file>